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77729E" w:rsidTr="0077729E">
        <w:tc>
          <w:tcPr>
            <w:tcW w:w="4315" w:type="dxa"/>
          </w:tcPr>
          <w:p w:rsidR="0077729E" w:rsidRPr="002F6776" w:rsidRDefault="0077729E">
            <w:pPr>
              <w:rPr>
                <w:b/>
                <w:lang w:val="bg-BG"/>
              </w:rPr>
            </w:pPr>
            <w:r w:rsidRPr="002F6776">
              <w:rPr>
                <w:b/>
              </w:rPr>
              <w:t>I.</w:t>
            </w:r>
            <w:r w:rsidRPr="002F6776">
              <w:rPr>
                <w:b/>
                <w:lang w:val="bg-BG"/>
              </w:rPr>
              <w:t>ОБЩА ИНФОРМАЦИЯ ЗА</w:t>
            </w:r>
          </w:p>
          <w:p w:rsidR="0077729E" w:rsidRPr="002F6776" w:rsidRDefault="0077729E">
            <w:pPr>
              <w:rPr>
                <w:b/>
                <w:lang w:val="bg-BG"/>
              </w:rPr>
            </w:pPr>
            <w:r w:rsidRPr="002F6776">
              <w:rPr>
                <w:b/>
                <w:lang w:val="bg-BG"/>
              </w:rPr>
              <w:t>ЧИТАЛИЩЕТО</w:t>
            </w:r>
          </w:p>
        </w:tc>
        <w:tc>
          <w:tcPr>
            <w:tcW w:w="5035" w:type="dxa"/>
          </w:tcPr>
          <w:p w:rsidR="0077729E" w:rsidRDefault="0077729E"/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Пълно наименование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НЧ“Юрий Гагарин 1962“</w:t>
            </w:r>
          </w:p>
        </w:tc>
      </w:tr>
      <w:tr w:rsidR="0077729E" w:rsidTr="0077729E">
        <w:tc>
          <w:tcPr>
            <w:tcW w:w="4315" w:type="dxa"/>
          </w:tcPr>
          <w:p w:rsid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Регистрационен номерот регистъра по чл.</w:t>
            </w:r>
          </w:p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10 от ЗНЧ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619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Населено място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С.Новачево, общ.Сливен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Седалище и адрес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С.</w:t>
            </w:r>
            <w:r w:rsidR="006F5A66">
              <w:rPr>
                <w:lang w:val="bg-BG"/>
              </w:rPr>
              <w:t>Новачево, общ.Сли</w:t>
            </w:r>
            <w:r>
              <w:rPr>
                <w:lang w:val="bg-BG"/>
              </w:rPr>
              <w:t>вен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ЕИК по Булстрат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000584085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Емай адрес</w:t>
            </w:r>
          </w:p>
        </w:tc>
        <w:tc>
          <w:tcPr>
            <w:tcW w:w="5035" w:type="dxa"/>
          </w:tcPr>
          <w:p w:rsidR="0077729E" w:rsidRPr="00CA463A" w:rsidRDefault="00CA463A">
            <w:proofErr w:type="spellStart"/>
            <w:r>
              <w:t>biblioteka_novachevo</w:t>
            </w:r>
            <w:proofErr w:type="spellEnd"/>
            <w:r>
              <w:t xml:space="preserve"> @abv.bg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Интернет страница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председател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Къймет Азисова Хасанова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Селвет Ибриямова Сеидосманова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Представляващ/ и читалището</w:t>
            </w:r>
          </w:p>
        </w:tc>
        <w:tc>
          <w:tcPr>
            <w:tcW w:w="5035" w:type="dxa"/>
          </w:tcPr>
          <w:p w:rsidR="0077729E" w:rsidRPr="00CA463A" w:rsidRDefault="00FF2B8C">
            <w:pPr>
              <w:rPr>
                <w:lang w:val="bg-BG"/>
              </w:rPr>
            </w:pPr>
            <w:r>
              <w:rPr>
                <w:lang w:val="bg-BG"/>
              </w:rPr>
              <w:t>Председателя на ЧН и Серетаря на Читалището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Обща щатна чистленост</w:t>
            </w:r>
          </w:p>
        </w:tc>
        <w:tc>
          <w:tcPr>
            <w:tcW w:w="5035" w:type="dxa"/>
          </w:tcPr>
          <w:p w:rsidR="0077729E" w:rsidRPr="00CA463A" w:rsidRDefault="00CA463A">
            <w:pPr>
              <w:rPr>
                <w:lang w:val="bg-BG"/>
              </w:rPr>
            </w:pPr>
            <w:r>
              <w:rPr>
                <w:lang w:val="bg-BG"/>
              </w:rPr>
              <w:t>2,25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Общ брой действителни членове</w:t>
            </w:r>
          </w:p>
        </w:tc>
        <w:tc>
          <w:tcPr>
            <w:tcW w:w="5035" w:type="dxa"/>
          </w:tcPr>
          <w:p w:rsidR="0077729E" w:rsidRPr="00CA463A" w:rsidRDefault="002275B6">
            <w:pPr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Брой подадени молби за членство през 2019 г.</w:t>
            </w:r>
          </w:p>
        </w:tc>
        <w:tc>
          <w:tcPr>
            <w:tcW w:w="5035" w:type="dxa"/>
          </w:tcPr>
          <w:p w:rsidR="0077729E" w:rsidRPr="00F33160" w:rsidRDefault="002275B6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7729E" w:rsidTr="0077729E">
        <w:tc>
          <w:tcPr>
            <w:tcW w:w="4315" w:type="dxa"/>
          </w:tcPr>
          <w:p w:rsidR="0077729E" w:rsidRPr="0077729E" w:rsidRDefault="0077729E">
            <w:pPr>
              <w:rPr>
                <w:lang w:val="bg-BG"/>
              </w:rPr>
            </w:pPr>
            <w:r>
              <w:rPr>
                <w:lang w:val="bg-BG"/>
              </w:rPr>
              <w:t>Общ б</w:t>
            </w:r>
            <w:r w:rsidR="002275B6">
              <w:rPr>
                <w:lang w:val="bg-BG"/>
              </w:rPr>
              <w:t>рой новоприети членове през 2020</w:t>
            </w:r>
            <w:r>
              <w:rPr>
                <w:lang w:val="bg-BG"/>
              </w:rPr>
              <w:t>г</w:t>
            </w:r>
            <w:r w:rsidR="00754653">
              <w:rPr>
                <w:lang w:val="bg-BG"/>
              </w:rPr>
              <w:t>.</w:t>
            </w:r>
          </w:p>
        </w:tc>
        <w:tc>
          <w:tcPr>
            <w:tcW w:w="5035" w:type="dxa"/>
          </w:tcPr>
          <w:p w:rsidR="0077729E" w:rsidRPr="00F33160" w:rsidRDefault="002275B6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Общ брой отказани молби за членство</w:t>
            </w:r>
            <w:r w:rsidR="002275B6">
              <w:rPr>
                <w:lang w:val="bg-BG"/>
              </w:rPr>
              <w:t xml:space="preserve"> или неприети членове, през 2020</w:t>
            </w:r>
            <w:r>
              <w:rPr>
                <w:lang w:val="bg-BG"/>
              </w:rPr>
              <w:t>год.</w:t>
            </w:r>
          </w:p>
        </w:tc>
        <w:tc>
          <w:tcPr>
            <w:tcW w:w="5035" w:type="dxa"/>
          </w:tcPr>
          <w:p w:rsidR="0077729E" w:rsidRPr="00F33160" w:rsidRDefault="006F5A66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77729E" w:rsidTr="0077729E">
        <w:tc>
          <w:tcPr>
            <w:tcW w:w="4315" w:type="dxa"/>
          </w:tcPr>
          <w:p w:rsidR="0077729E" w:rsidRPr="002F6776" w:rsidRDefault="00754653">
            <w:pPr>
              <w:rPr>
                <w:b/>
                <w:lang w:val="bg-BG"/>
              </w:rPr>
            </w:pPr>
            <w:r w:rsidRPr="002F6776">
              <w:rPr>
                <w:b/>
              </w:rPr>
              <w:t>II</w:t>
            </w:r>
            <w:r w:rsidRPr="002F6776">
              <w:rPr>
                <w:b/>
                <w:lang w:val="bg-BG"/>
              </w:rPr>
              <w:t>.ОСНОВНИ ДЕЙНОСТИ</w:t>
            </w:r>
          </w:p>
        </w:tc>
        <w:tc>
          <w:tcPr>
            <w:tcW w:w="5035" w:type="dxa"/>
          </w:tcPr>
          <w:p w:rsidR="0077729E" w:rsidRDefault="0077729E"/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Регистрационен номер на библиотеката в регистъра на обществени библиотеки</w:t>
            </w:r>
          </w:p>
        </w:tc>
        <w:tc>
          <w:tcPr>
            <w:tcW w:w="5035" w:type="dxa"/>
          </w:tcPr>
          <w:p w:rsidR="0077729E" w:rsidRPr="00F33160" w:rsidRDefault="001A3F74">
            <w:pPr>
              <w:rPr>
                <w:lang w:val="bg-BG"/>
              </w:rPr>
            </w:pPr>
            <w:r>
              <w:rPr>
                <w:lang w:val="bg-BG"/>
              </w:rPr>
              <w:t>726</w:t>
            </w:r>
          </w:p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Набаве</w:t>
            </w:r>
            <w:r w:rsidR="002275B6">
              <w:rPr>
                <w:lang w:val="bg-BG"/>
              </w:rPr>
              <w:t>ни библиотечни материали за 2020</w:t>
            </w:r>
            <w:r>
              <w:rPr>
                <w:lang w:val="bg-BG"/>
              </w:rPr>
              <w:t>г.</w:t>
            </w:r>
          </w:p>
        </w:tc>
        <w:tc>
          <w:tcPr>
            <w:tcW w:w="5035" w:type="dxa"/>
          </w:tcPr>
          <w:p w:rsidR="0077729E" w:rsidRPr="00F33160" w:rsidRDefault="002275B6">
            <w:pPr>
              <w:rPr>
                <w:lang w:val="bg-BG"/>
              </w:rPr>
            </w:pPr>
            <w:r>
              <w:rPr>
                <w:lang w:val="bg-BG"/>
              </w:rPr>
              <w:t>84</w:t>
            </w:r>
          </w:p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Брой на абонир</w:t>
            </w:r>
            <w:r w:rsidR="002275B6">
              <w:rPr>
                <w:lang w:val="bg-BG"/>
              </w:rPr>
              <w:t>аните периодични издания за 2020</w:t>
            </w:r>
            <w:r>
              <w:rPr>
                <w:lang w:val="bg-BG"/>
              </w:rPr>
              <w:t>г.</w:t>
            </w:r>
          </w:p>
        </w:tc>
        <w:tc>
          <w:tcPr>
            <w:tcW w:w="5035" w:type="dxa"/>
          </w:tcPr>
          <w:p w:rsidR="0077729E" w:rsidRPr="00F33160" w:rsidRDefault="00F3316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Степен на автоматизация</w:t>
            </w:r>
          </w:p>
        </w:tc>
        <w:tc>
          <w:tcPr>
            <w:tcW w:w="5035" w:type="dxa"/>
          </w:tcPr>
          <w:p w:rsidR="0077729E" w:rsidRDefault="0077729E"/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Брой читателски посещения</w:t>
            </w:r>
          </w:p>
        </w:tc>
        <w:tc>
          <w:tcPr>
            <w:tcW w:w="5035" w:type="dxa"/>
          </w:tcPr>
          <w:p w:rsidR="0077729E" w:rsidRPr="00F33160" w:rsidRDefault="00CF287C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1949E3">
              <w:rPr>
                <w:lang w:val="bg-BG"/>
              </w:rPr>
              <w:t>16</w:t>
            </w:r>
          </w:p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lang w:val="bg-BG"/>
              </w:rPr>
            </w:pPr>
            <w:r>
              <w:rPr>
                <w:lang w:val="bg-BG"/>
              </w:rPr>
              <w:t>Брой регистрирани читатели</w:t>
            </w:r>
          </w:p>
        </w:tc>
        <w:tc>
          <w:tcPr>
            <w:tcW w:w="5035" w:type="dxa"/>
          </w:tcPr>
          <w:p w:rsidR="0077729E" w:rsidRPr="00F33160" w:rsidRDefault="00571848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CF287C">
              <w:rPr>
                <w:lang w:val="bg-BG"/>
              </w:rPr>
              <w:t>14</w:t>
            </w:r>
            <w:r w:rsidR="00F33160">
              <w:rPr>
                <w:lang w:val="bg-BG"/>
              </w:rPr>
              <w:t>6</w:t>
            </w:r>
          </w:p>
        </w:tc>
      </w:tr>
      <w:tr w:rsidR="0077729E" w:rsidTr="0077729E">
        <w:tc>
          <w:tcPr>
            <w:tcW w:w="4315" w:type="dxa"/>
          </w:tcPr>
          <w:p w:rsidR="0077729E" w:rsidRPr="00754653" w:rsidRDefault="00754653">
            <w:pPr>
              <w:rPr>
                <w:i/>
                <w:lang w:val="bg-BG"/>
              </w:rPr>
            </w:pPr>
            <w:r w:rsidRPr="00754653">
              <w:rPr>
                <w:i/>
                <w:lang w:val="bg-BG"/>
              </w:rPr>
              <w:t xml:space="preserve">Нематериално </w:t>
            </w:r>
            <w:r w:rsidR="00BD6961">
              <w:rPr>
                <w:i/>
                <w:lang w:val="bg-BG"/>
              </w:rPr>
              <w:t xml:space="preserve">културно </w:t>
            </w:r>
            <w:r w:rsidRPr="00754653">
              <w:rPr>
                <w:i/>
                <w:lang w:val="bg-BG"/>
              </w:rPr>
              <w:t>наследство</w:t>
            </w:r>
          </w:p>
        </w:tc>
        <w:tc>
          <w:tcPr>
            <w:tcW w:w="5035" w:type="dxa"/>
          </w:tcPr>
          <w:p w:rsidR="0077729E" w:rsidRDefault="0077729E"/>
        </w:tc>
      </w:tr>
      <w:tr w:rsidR="0077729E" w:rsidTr="0077729E">
        <w:tc>
          <w:tcPr>
            <w:tcW w:w="4315" w:type="dxa"/>
          </w:tcPr>
          <w:p w:rsidR="0077729E" w:rsidRPr="00BD6961" w:rsidRDefault="00BD6961">
            <w:pPr>
              <w:rPr>
                <w:lang w:val="bg-BG"/>
              </w:rPr>
            </w:pPr>
            <w:r>
              <w:rPr>
                <w:lang w:val="bg-BG"/>
              </w:rPr>
              <w:t>Участие в Националната система „Живи човешки съкровища.България“</w:t>
            </w:r>
          </w:p>
        </w:tc>
        <w:tc>
          <w:tcPr>
            <w:tcW w:w="5035" w:type="dxa"/>
          </w:tcPr>
          <w:p w:rsidR="0077729E" w:rsidRPr="005C2B09" w:rsidRDefault="005C2B09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77729E" w:rsidTr="0077729E">
        <w:tc>
          <w:tcPr>
            <w:tcW w:w="4315" w:type="dxa"/>
          </w:tcPr>
          <w:p w:rsidR="0077729E" w:rsidRPr="00BD6961" w:rsidRDefault="00BD6961">
            <w:pPr>
              <w:rPr>
                <w:lang w:val="bg-BG"/>
              </w:rPr>
            </w:pPr>
            <w:r>
              <w:rPr>
                <w:lang w:val="bg-BG"/>
              </w:rPr>
              <w:t>Действащи музейни сбирки</w:t>
            </w:r>
          </w:p>
        </w:tc>
        <w:tc>
          <w:tcPr>
            <w:tcW w:w="5035" w:type="dxa"/>
          </w:tcPr>
          <w:p w:rsidR="0077729E" w:rsidRPr="005C2B09" w:rsidRDefault="005C2B09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77729E" w:rsidTr="0077729E">
        <w:tc>
          <w:tcPr>
            <w:tcW w:w="4315" w:type="dxa"/>
          </w:tcPr>
          <w:p w:rsidR="0077729E" w:rsidRPr="00BD6961" w:rsidRDefault="00BD6961">
            <w:pPr>
              <w:rPr>
                <w:lang w:val="bg-BG"/>
              </w:rPr>
            </w:pPr>
            <w:r>
              <w:rPr>
                <w:lang w:val="bg-BG"/>
              </w:rPr>
              <w:t>Действащи галерийни сбирки</w:t>
            </w:r>
          </w:p>
        </w:tc>
        <w:tc>
          <w:tcPr>
            <w:tcW w:w="5035" w:type="dxa"/>
          </w:tcPr>
          <w:p w:rsidR="0077729E" w:rsidRPr="005C2B09" w:rsidRDefault="005C2B09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77729E" w:rsidTr="0077729E">
        <w:tc>
          <w:tcPr>
            <w:tcW w:w="4315" w:type="dxa"/>
          </w:tcPr>
          <w:p w:rsidR="0077729E" w:rsidRPr="00BD6961" w:rsidRDefault="00BD6961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Любителско художествено творчество</w:t>
            </w:r>
          </w:p>
        </w:tc>
        <w:tc>
          <w:tcPr>
            <w:tcW w:w="5035" w:type="dxa"/>
          </w:tcPr>
          <w:p w:rsidR="0077729E" w:rsidRDefault="0077729E"/>
        </w:tc>
      </w:tr>
      <w:tr w:rsidR="0077729E" w:rsidTr="0077729E">
        <w:tc>
          <w:tcPr>
            <w:tcW w:w="4315" w:type="dxa"/>
          </w:tcPr>
          <w:p w:rsidR="00BD6961" w:rsidRDefault="00BD6961">
            <w:pPr>
              <w:rPr>
                <w:lang w:val="bg-BG"/>
              </w:rPr>
            </w:pPr>
            <w:r>
              <w:rPr>
                <w:lang w:val="bg-BG"/>
              </w:rPr>
              <w:t>Постоянно действащи състави- фолклорни,естрадни, театрални, певчески,вока</w:t>
            </w:r>
            <w:r w:rsidR="002F6776">
              <w:rPr>
                <w:lang w:val="bg-BG"/>
              </w:rPr>
              <w:t>лни,индивидуални,хорове,</w:t>
            </w:r>
          </w:p>
          <w:p w:rsidR="002F6776" w:rsidRPr="00BD6961" w:rsidRDefault="002F6776">
            <w:pPr>
              <w:rPr>
                <w:lang w:val="bg-BG"/>
              </w:rPr>
            </w:pPr>
            <w:r>
              <w:rPr>
                <w:lang w:val="bg-BG"/>
              </w:rPr>
              <w:t>Танцови,балетни,модерни танци и пр.</w:t>
            </w:r>
          </w:p>
        </w:tc>
        <w:tc>
          <w:tcPr>
            <w:tcW w:w="5035" w:type="dxa"/>
          </w:tcPr>
          <w:p w:rsidR="0077729E" w:rsidRDefault="00D31869">
            <w:pPr>
              <w:rPr>
                <w:lang w:val="bg-BG"/>
              </w:rPr>
            </w:pPr>
            <w:r>
              <w:rPr>
                <w:lang w:val="bg-BG"/>
              </w:rPr>
              <w:t>Ансанбъл за автентичен фолклор.</w:t>
            </w:r>
          </w:p>
          <w:p w:rsidR="00571848" w:rsidRPr="00571848" w:rsidRDefault="00571848">
            <w:pPr>
              <w:rPr>
                <w:lang w:val="bg-BG"/>
              </w:rPr>
            </w:pPr>
            <w:r>
              <w:rPr>
                <w:lang w:val="bg-BG"/>
              </w:rPr>
              <w:t>Детски танцов състав</w:t>
            </w:r>
            <w:r w:rsidR="00D31869">
              <w:rPr>
                <w:lang w:val="bg-BG"/>
              </w:rPr>
              <w:t>.</w:t>
            </w:r>
          </w:p>
        </w:tc>
      </w:tr>
      <w:tr w:rsidR="0077729E" w:rsidTr="0077729E">
        <w:tc>
          <w:tcPr>
            <w:tcW w:w="4315" w:type="dxa"/>
          </w:tcPr>
          <w:p w:rsidR="0077729E" w:rsidRPr="002F6776" w:rsidRDefault="006F5A66">
            <w:pPr>
              <w:rPr>
                <w:lang w:val="bg-BG"/>
              </w:rPr>
            </w:pPr>
            <w:r>
              <w:rPr>
                <w:lang w:val="bg-BG"/>
              </w:rPr>
              <w:t>Кръжоци, к</w:t>
            </w:r>
            <w:r w:rsidR="002F6776">
              <w:rPr>
                <w:lang w:val="bg-BG"/>
              </w:rPr>
              <w:t>лубове по интереси</w:t>
            </w:r>
          </w:p>
        </w:tc>
        <w:tc>
          <w:tcPr>
            <w:tcW w:w="5035" w:type="dxa"/>
          </w:tcPr>
          <w:p w:rsidR="0077729E" w:rsidRDefault="00571848">
            <w:pPr>
              <w:rPr>
                <w:lang w:val="bg-BG"/>
              </w:rPr>
            </w:pPr>
            <w:r>
              <w:rPr>
                <w:lang w:val="bg-BG"/>
              </w:rPr>
              <w:t>Клуб „Краезнание“- събиране на снимки</w:t>
            </w:r>
            <w:r w:rsidR="00FF2B8C">
              <w:rPr>
                <w:lang w:val="bg-BG"/>
              </w:rPr>
              <w:t>, събиране на материали за родни</w:t>
            </w:r>
            <w:r>
              <w:rPr>
                <w:lang w:val="bg-BG"/>
              </w:rPr>
              <w:t>я край, документи, носии.</w:t>
            </w:r>
          </w:p>
          <w:p w:rsidR="00571848" w:rsidRPr="00571848" w:rsidRDefault="00571848">
            <w:pPr>
              <w:rPr>
                <w:lang w:val="bg-BG"/>
              </w:rPr>
            </w:pPr>
            <w:r>
              <w:rPr>
                <w:lang w:val="bg-BG"/>
              </w:rPr>
              <w:t xml:space="preserve">Клуб по интереси </w:t>
            </w:r>
            <w:r w:rsidR="00D31869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="00D31869">
              <w:rPr>
                <w:lang w:val="bg-BG"/>
              </w:rPr>
              <w:t xml:space="preserve">провеждане на литературни сбирки, кулинарни изложби на различни местни ястия, плетива на терлици и елеци. </w:t>
            </w:r>
          </w:p>
        </w:tc>
      </w:tr>
      <w:tr w:rsidR="0077729E" w:rsidTr="002F6776">
        <w:trPr>
          <w:trHeight w:val="377"/>
        </w:trPr>
        <w:tc>
          <w:tcPr>
            <w:tcW w:w="4315" w:type="dxa"/>
          </w:tcPr>
          <w:p w:rsidR="0077729E" w:rsidRPr="002F6776" w:rsidRDefault="002F677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Временно действащи състави</w:t>
            </w:r>
          </w:p>
        </w:tc>
        <w:tc>
          <w:tcPr>
            <w:tcW w:w="5035" w:type="dxa"/>
          </w:tcPr>
          <w:p w:rsidR="0077729E" w:rsidRPr="001257CC" w:rsidRDefault="001257CC">
            <w:pPr>
              <w:rPr>
                <w:lang w:val="bg-BG"/>
              </w:rPr>
            </w:pPr>
            <w:r>
              <w:rPr>
                <w:lang w:val="bg-BG"/>
              </w:rPr>
              <w:t>Детски състав на модерни танци.</w:t>
            </w:r>
          </w:p>
        </w:tc>
      </w:tr>
      <w:tr w:rsidR="002F6776" w:rsidTr="002F6776">
        <w:trPr>
          <w:trHeight w:val="465"/>
        </w:trPr>
        <w:tc>
          <w:tcPr>
            <w:tcW w:w="4315" w:type="dxa"/>
          </w:tcPr>
          <w:p w:rsidR="002F6776" w:rsidRDefault="002F6776" w:rsidP="002F6776">
            <w:pPr>
              <w:rPr>
                <w:lang w:val="bg-BG"/>
              </w:rPr>
            </w:pPr>
            <w:r>
              <w:rPr>
                <w:lang w:val="bg-BG"/>
              </w:rPr>
              <w:t>Други състави, друга творческа самодейност</w:t>
            </w:r>
          </w:p>
        </w:tc>
        <w:tc>
          <w:tcPr>
            <w:tcW w:w="5035" w:type="dxa"/>
          </w:tcPr>
          <w:p w:rsidR="002F6776" w:rsidRPr="009E0B2B" w:rsidRDefault="009E0B2B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2F6776" w:rsidTr="002F6776">
        <w:trPr>
          <w:trHeight w:val="405"/>
        </w:trPr>
        <w:tc>
          <w:tcPr>
            <w:tcW w:w="4315" w:type="dxa"/>
          </w:tcPr>
          <w:p w:rsidR="002F6776" w:rsidRDefault="002F6776" w:rsidP="002F6776">
            <w:pPr>
              <w:rPr>
                <w:lang w:val="bg-BG"/>
              </w:rPr>
            </w:pPr>
            <w:r>
              <w:rPr>
                <w:lang w:val="bg-BG"/>
              </w:rPr>
              <w:t>Участие в регионални, национални и международни фестивали, събори</w:t>
            </w:r>
          </w:p>
        </w:tc>
        <w:tc>
          <w:tcPr>
            <w:tcW w:w="5035" w:type="dxa"/>
          </w:tcPr>
          <w:p w:rsidR="002F6776" w:rsidRPr="001257CC" w:rsidRDefault="00CF287C">
            <w:pPr>
              <w:rPr>
                <w:lang w:val="bg-BG"/>
              </w:rPr>
            </w:pPr>
            <w:r>
              <w:t>3</w:t>
            </w:r>
            <w:r w:rsidR="00EE5D07">
              <w:rPr>
                <w:lang w:val="bg-BG"/>
              </w:rPr>
              <w:t>бр.</w:t>
            </w:r>
            <w:r w:rsidR="001257CC">
              <w:rPr>
                <w:lang w:val="bg-BG"/>
              </w:rPr>
              <w:t xml:space="preserve">Участие </w:t>
            </w:r>
            <w:r w:rsidR="00286E0F">
              <w:rPr>
                <w:lang w:val="bg-BG"/>
              </w:rPr>
              <w:t xml:space="preserve">в местни </w:t>
            </w:r>
            <w:proofErr w:type="gramStart"/>
            <w:r w:rsidR="009E0B2B">
              <w:rPr>
                <w:lang w:val="bg-BG"/>
              </w:rPr>
              <w:t>празници .</w:t>
            </w:r>
            <w:proofErr w:type="gramEnd"/>
          </w:p>
        </w:tc>
      </w:tr>
      <w:tr w:rsidR="002F6776" w:rsidTr="00D31869">
        <w:tc>
          <w:tcPr>
            <w:tcW w:w="4315" w:type="dxa"/>
          </w:tcPr>
          <w:p w:rsidR="002F6776" w:rsidRPr="002F6776" w:rsidRDefault="002275B6">
            <w:pPr>
              <w:rPr>
                <w:lang w:val="bg-BG"/>
              </w:rPr>
            </w:pPr>
            <w:r>
              <w:rPr>
                <w:lang w:val="bg-BG"/>
              </w:rPr>
              <w:t>Празници,инициативи за 2020</w:t>
            </w:r>
            <w:r w:rsidR="002F6776">
              <w:rPr>
                <w:lang w:val="bg-BG"/>
              </w:rPr>
              <w:t>год.</w:t>
            </w:r>
          </w:p>
        </w:tc>
        <w:tc>
          <w:tcPr>
            <w:tcW w:w="5035" w:type="dxa"/>
          </w:tcPr>
          <w:p w:rsidR="002F6776" w:rsidRPr="009E0B2B" w:rsidRDefault="009E0B2B">
            <w:pPr>
              <w:rPr>
                <w:lang w:val="bg-BG"/>
              </w:rPr>
            </w:pPr>
            <w:r>
              <w:rPr>
                <w:lang w:val="bg-BG"/>
              </w:rPr>
              <w:t>Участие в местни празни</w:t>
            </w:r>
            <w:r w:rsidR="00CF287C">
              <w:rPr>
                <w:lang w:val="bg-BG"/>
              </w:rPr>
              <w:t>ци - рамазан байрам на 24.05</w:t>
            </w:r>
            <w:r w:rsidR="002275B6">
              <w:rPr>
                <w:lang w:val="bg-BG"/>
              </w:rPr>
              <w:t>.2020</w:t>
            </w:r>
            <w:r>
              <w:rPr>
                <w:lang w:val="bg-BG"/>
              </w:rPr>
              <w:t>г</w:t>
            </w:r>
            <w:r w:rsidR="00CF287C">
              <w:rPr>
                <w:lang w:val="bg-BG"/>
              </w:rPr>
              <w:t>од.и курбан байрам на 31.07</w:t>
            </w:r>
            <w:r w:rsidR="002275B6">
              <w:rPr>
                <w:lang w:val="bg-BG"/>
              </w:rPr>
              <w:t>.2020</w:t>
            </w:r>
            <w:r>
              <w:rPr>
                <w:lang w:val="bg-BG"/>
              </w:rPr>
              <w:t>г.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2275B6">
            <w:pPr>
              <w:rPr>
                <w:lang w:val="bg-BG"/>
              </w:rPr>
            </w:pPr>
            <w:r>
              <w:rPr>
                <w:lang w:val="bg-BG"/>
              </w:rPr>
              <w:t>Спечелени награди за 2020</w:t>
            </w:r>
            <w:r w:rsidR="009C0F09">
              <w:rPr>
                <w:lang w:val="bg-BG"/>
              </w:rPr>
              <w:t>год.</w:t>
            </w:r>
          </w:p>
        </w:tc>
        <w:tc>
          <w:tcPr>
            <w:tcW w:w="5035" w:type="dxa"/>
          </w:tcPr>
          <w:p w:rsidR="002F6776" w:rsidRPr="006F5A66" w:rsidRDefault="006F5A66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i/>
                <w:lang w:val="bg-BG"/>
              </w:rPr>
            </w:pPr>
            <w:r w:rsidRPr="009C0F09">
              <w:rPr>
                <w:i/>
                <w:lang w:val="bg-BG"/>
              </w:rPr>
              <w:t xml:space="preserve">           образователни</w:t>
            </w:r>
          </w:p>
        </w:tc>
        <w:tc>
          <w:tcPr>
            <w:tcW w:w="5035" w:type="dxa"/>
          </w:tcPr>
          <w:p w:rsidR="002F6776" w:rsidRDefault="002F6776"/>
        </w:tc>
      </w:tr>
      <w:tr w:rsidR="009C0F09" w:rsidTr="00D31869">
        <w:tc>
          <w:tcPr>
            <w:tcW w:w="4315" w:type="dxa"/>
          </w:tcPr>
          <w:p w:rsidR="009C0F09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>Представяне на компютърни и интернет услуги</w:t>
            </w:r>
          </w:p>
        </w:tc>
        <w:tc>
          <w:tcPr>
            <w:tcW w:w="5035" w:type="dxa"/>
          </w:tcPr>
          <w:p w:rsidR="009C0F09" w:rsidRPr="00944004" w:rsidRDefault="00944004">
            <w:pPr>
              <w:rPr>
                <w:lang w:val="bg-BG"/>
              </w:rPr>
            </w:pPr>
            <w:r>
              <w:rPr>
                <w:lang w:val="bg-BG"/>
              </w:rPr>
              <w:t>Обучение за работа с компютър на възрастни хора.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>Спортни изяви</w:t>
            </w:r>
          </w:p>
        </w:tc>
        <w:tc>
          <w:tcPr>
            <w:tcW w:w="5035" w:type="dxa"/>
          </w:tcPr>
          <w:p w:rsidR="002F6776" w:rsidRPr="003F1069" w:rsidRDefault="003F1069">
            <w:pPr>
              <w:rPr>
                <w:lang w:val="bg-BG"/>
              </w:rPr>
            </w:pPr>
            <w:r>
              <w:rPr>
                <w:lang w:val="bg-BG"/>
              </w:rPr>
              <w:t xml:space="preserve">Спортен клуб – футболен отбор /юноши/ състезание </w:t>
            </w:r>
            <w:r w:rsidR="001257CC">
              <w:rPr>
                <w:lang w:val="bg-BG"/>
              </w:rPr>
              <w:t>м/у близки села от района, състезание по шах и табла.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>Лятна работа с деца</w:t>
            </w:r>
          </w:p>
        </w:tc>
        <w:tc>
          <w:tcPr>
            <w:tcW w:w="5035" w:type="dxa"/>
          </w:tcPr>
          <w:p w:rsidR="002F6776" w:rsidRDefault="00944004">
            <w:pPr>
              <w:rPr>
                <w:lang w:val="bg-BG"/>
              </w:rPr>
            </w:pPr>
            <w:r>
              <w:rPr>
                <w:lang w:val="bg-BG"/>
              </w:rPr>
              <w:t>Викторина – „</w:t>
            </w:r>
            <w:r w:rsidR="00E47257">
              <w:rPr>
                <w:lang w:val="bg-BG"/>
              </w:rPr>
              <w:t>П</w:t>
            </w:r>
            <w:r>
              <w:rPr>
                <w:lang w:val="bg-BG"/>
              </w:rPr>
              <w:t>ознай книгата“</w:t>
            </w:r>
          </w:p>
          <w:p w:rsidR="00944004" w:rsidRDefault="00944004">
            <w:pPr>
              <w:rPr>
                <w:lang w:val="bg-BG"/>
              </w:rPr>
            </w:pPr>
            <w:r>
              <w:rPr>
                <w:lang w:val="bg-BG"/>
              </w:rPr>
              <w:t>Да разказваме приказки заедно.</w:t>
            </w:r>
          </w:p>
          <w:p w:rsidR="00944004" w:rsidRDefault="00944004">
            <w:pPr>
              <w:rPr>
                <w:lang w:val="bg-BG"/>
              </w:rPr>
            </w:pPr>
            <w:r>
              <w:rPr>
                <w:lang w:val="bg-BG"/>
              </w:rPr>
              <w:t xml:space="preserve">Изучаване на българската азбука </w:t>
            </w:r>
            <w:r w:rsidR="00E47257">
              <w:rPr>
                <w:lang w:val="bg-BG"/>
              </w:rPr>
              <w:t>с деца живеещи в  европейски страни и в други страни.</w:t>
            </w:r>
          </w:p>
          <w:p w:rsidR="00E47257" w:rsidRPr="00944004" w:rsidRDefault="00506BD2">
            <w:pPr>
              <w:rPr>
                <w:lang w:val="bg-BG"/>
              </w:rPr>
            </w:pPr>
            <w:r>
              <w:rPr>
                <w:lang w:val="bg-BG"/>
              </w:rPr>
              <w:t>Летни литературни сбирки</w:t>
            </w:r>
            <w:r w:rsidR="003F1069">
              <w:rPr>
                <w:lang w:val="bg-BG"/>
              </w:rPr>
              <w:t xml:space="preserve"> – срещи с герои от любимите книги.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>Образователни курсове за социално уязвими групи хора</w:t>
            </w:r>
          </w:p>
        </w:tc>
        <w:tc>
          <w:tcPr>
            <w:tcW w:w="5035" w:type="dxa"/>
          </w:tcPr>
          <w:p w:rsidR="002F6776" w:rsidRPr="001A3F74" w:rsidRDefault="001A3F74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>Курсове по интереси на даровити деца други</w:t>
            </w:r>
          </w:p>
        </w:tc>
        <w:tc>
          <w:tcPr>
            <w:tcW w:w="5035" w:type="dxa"/>
          </w:tcPr>
          <w:p w:rsidR="002F6776" w:rsidRPr="005C2B09" w:rsidRDefault="005C2B09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>Школи за изучаване на чужди езици</w:t>
            </w:r>
          </w:p>
        </w:tc>
        <w:tc>
          <w:tcPr>
            <w:tcW w:w="5035" w:type="dxa"/>
          </w:tcPr>
          <w:p w:rsidR="002F6776" w:rsidRPr="005C2B09" w:rsidRDefault="005C2B09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2F6776" w:rsidTr="00D31869">
        <w:tc>
          <w:tcPr>
            <w:tcW w:w="4315" w:type="dxa"/>
          </w:tcPr>
          <w:p w:rsidR="002F6776" w:rsidRPr="009C0F09" w:rsidRDefault="009C0F09">
            <w:pPr>
              <w:rPr>
                <w:lang w:val="bg-BG"/>
              </w:rPr>
            </w:pPr>
            <w:r>
              <w:rPr>
                <w:lang w:val="bg-BG"/>
              </w:rPr>
              <w:t xml:space="preserve">Работа с хора в неравностойно положение,етнически малцинства, различни </w:t>
            </w:r>
            <w:r w:rsidR="007E469F">
              <w:rPr>
                <w:lang w:val="bg-BG"/>
              </w:rPr>
              <w:t>възрастови групи</w:t>
            </w:r>
          </w:p>
        </w:tc>
        <w:tc>
          <w:tcPr>
            <w:tcW w:w="5035" w:type="dxa"/>
          </w:tcPr>
          <w:p w:rsidR="002F6776" w:rsidRPr="001A3F74" w:rsidRDefault="001A3F74">
            <w:pPr>
              <w:rPr>
                <w:lang w:val="bg-BG"/>
              </w:rPr>
            </w:pPr>
            <w:r>
              <w:rPr>
                <w:lang w:val="bg-BG"/>
              </w:rPr>
              <w:t>Работа с хора с увреждание- попълване на документи за социално подпомагане</w:t>
            </w:r>
            <w:r w:rsidR="00D31869">
              <w:rPr>
                <w:lang w:val="bg-BG"/>
              </w:rPr>
              <w:t>,</w:t>
            </w:r>
            <w:r>
              <w:rPr>
                <w:lang w:val="bg-BG"/>
              </w:rPr>
              <w:t xml:space="preserve"> ежедневна работа с етнически малцинства</w:t>
            </w:r>
          </w:p>
        </w:tc>
      </w:tr>
      <w:tr w:rsidR="002F6776" w:rsidTr="00D31869">
        <w:tc>
          <w:tcPr>
            <w:tcW w:w="4315" w:type="dxa"/>
          </w:tcPr>
          <w:p w:rsidR="002F6776" w:rsidRPr="007E469F" w:rsidRDefault="007E469F">
            <w:pPr>
              <w:rPr>
                <w:b/>
              </w:rPr>
            </w:pPr>
            <w:r w:rsidRPr="007E469F">
              <w:rPr>
                <w:b/>
              </w:rPr>
              <w:t>III</w:t>
            </w:r>
            <w:r w:rsidRPr="007E469F">
              <w:rPr>
                <w:b/>
                <w:lang w:val="bg-BG"/>
              </w:rPr>
              <w:t>.РАБОТА ПО ПРОЕКТИ</w:t>
            </w:r>
            <w:r w:rsidRPr="007E469F">
              <w:rPr>
                <w:b/>
              </w:rPr>
              <w:t>;</w:t>
            </w:r>
          </w:p>
          <w:p w:rsidR="007E469F" w:rsidRPr="007E469F" w:rsidRDefault="007E469F">
            <w:pPr>
              <w:rPr>
                <w:lang w:val="bg-BG"/>
              </w:rPr>
            </w:pPr>
            <w:r w:rsidRPr="007E469F">
              <w:rPr>
                <w:b/>
                <w:lang w:val="bg-BG"/>
              </w:rPr>
              <w:t>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5035" w:type="dxa"/>
          </w:tcPr>
          <w:p w:rsidR="002F6776" w:rsidRDefault="002F6776"/>
        </w:tc>
      </w:tr>
      <w:tr w:rsidR="002F6776" w:rsidTr="00D31869">
        <w:tc>
          <w:tcPr>
            <w:tcW w:w="4315" w:type="dxa"/>
          </w:tcPr>
          <w:p w:rsidR="002F6776" w:rsidRPr="007E469F" w:rsidRDefault="007E469F">
            <w:pPr>
              <w:rPr>
                <w:lang w:val="bg-BG"/>
              </w:rPr>
            </w:pPr>
            <w:r>
              <w:rPr>
                <w:lang w:val="bg-BG"/>
              </w:rPr>
              <w:t>Кандидатстване по проекти</w:t>
            </w:r>
          </w:p>
        </w:tc>
        <w:tc>
          <w:tcPr>
            <w:tcW w:w="5035" w:type="dxa"/>
          </w:tcPr>
          <w:p w:rsidR="002F6776" w:rsidRPr="00F33160" w:rsidRDefault="00D31869">
            <w:pPr>
              <w:rPr>
                <w:lang w:val="bg-BG"/>
              </w:rPr>
            </w:pPr>
            <w:r>
              <w:rPr>
                <w:lang w:val="bg-BG"/>
              </w:rPr>
              <w:t>По проект „Български библиотеки – съвременни центрове за четене и информираност“</w:t>
            </w:r>
          </w:p>
        </w:tc>
      </w:tr>
      <w:tr w:rsidR="002F6776" w:rsidTr="00D31869">
        <w:tc>
          <w:tcPr>
            <w:tcW w:w="4315" w:type="dxa"/>
          </w:tcPr>
          <w:p w:rsidR="002F6776" w:rsidRPr="007E469F" w:rsidRDefault="007E469F">
            <w:pPr>
              <w:rPr>
                <w:lang w:val="bg-BG"/>
              </w:rPr>
            </w:pPr>
            <w:r>
              <w:rPr>
                <w:lang w:val="bg-BG"/>
              </w:rPr>
              <w:t>Спечелени проекти</w:t>
            </w:r>
          </w:p>
        </w:tc>
        <w:tc>
          <w:tcPr>
            <w:tcW w:w="5035" w:type="dxa"/>
          </w:tcPr>
          <w:p w:rsidR="002F6776" w:rsidRPr="00EF4FEA" w:rsidRDefault="00F33160" w:rsidP="00CF287C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275B6">
              <w:rPr>
                <w:lang w:val="bg-BG"/>
              </w:rPr>
              <w:t>бр. по – закупени 84 бр. книги за 10</w:t>
            </w:r>
            <w:r w:rsidR="00EF4FEA">
              <w:rPr>
                <w:lang w:val="bg-BG"/>
              </w:rPr>
              <w:t xml:space="preserve">92 лв. </w:t>
            </w:r>
            <w:r w:rsidR="00CF287C">
              <w:rPr>
                <w:lang w:val="bg-BG"/>
              </w:rPr>
              <w:t xml:space="preserve">Като </w:t>
            </w:r>
            <w:r w:rsidR="00CF287C">
              <w:t xml:space="preserve">300лв. </w:t>
            </w:r>
            <w:proofErr w:type="spellStart"/>
            <w:proofErr w:type="gramStart"/>
            <w:r w:rsidR="00CF287C">
              <w:t>са</w:t>
            </w:r>
            <w:proofErr w:type="spellEnd"/>
            <w:proofErr w:type="gramEnd"/>
            <w:r w:rsidR="00CF287C">
              <w:rPr>
                <w:lang w:val="bg-BG"/>
              </w:rPr>
              <w:t xml:space="preserve"> средствата </w:t>
            </w:r>
            <w:r w:rsidR="00EF4FEA">
              <w:rPr>
                <w:lang w:val="bg-BG"/>
              </w:rPr>
              <w:t xml:space="preserve"> от читалището.</w:t>
            </w:r>
          </w:p>
        </w:tc>
      </w:tr>
      <w:tr w:rsidR="002F6776" w:rsidTr="00D31869">
        <w:tc>
          <w:tcPr>
            <w:tcW w:w="4315" w:type="dxa"/>
          </w:tcPr>
          <w:p w:rsidR="002F6776" w:rsidRPr="007E469F" w:rsidRDefault="007E469F">
            <w:pPr>
              <w:rPr>
                <w:lang w:val="bg-BG"/>
              </w:rPr>
            </w:pPr>
            <w:r>
              <w:rPr>
                <w:lang w:val="bg-BG"/>
              </w:rPr>
              <w:t>Нереализирани проекти</w:t>
            </w:r>
          </w:p>
        </w:tc>
        <w:tc>
          <w:tcPr>
            <w:tcW w:w="5035" w:type="dxa"/>
          </w:tcPr>
          <w:p w:rsidR="002F6776" w:rsidRPr="00F33160" w:rsidRDefault="00F33160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2F6776" w:rsidTr="00D31869">
        <w:tc>
          <w:tcPr>
            <w:tcW w:w="4315" w:type="dxa"/>
          </w:tcPr>
          <w:p w:rsidR="002F6776" w:rsidRPr="007E469F" w:rsidRDefault="001257CC">
            <w:pPr>
              <w:rPr>
                <w:lang w:val="bg-BG"/>
              </w:rPr>
            </w:pPr>
            <w:r>
              <w:rPr>
                <w:lang w:val="bg-BG"/>
              </w:rPr>
              <w:t>Състояние на материално-</w:t>
            </w:r>
            <w:r w:rsidR="007E469F">
              <w:rPr>
                <w:lang w:val="bg-BG"/>
              </w:rPr>
              <w:t>техническата база</w:t>
            </w:r>
          </w:p>
        </w:tc>
        <w:tc>
          <w:tcPr>
            <w:tcW w:w="5035" w:type="dxa"/>
          </w:tcPr>
          <w:p w:rsidR="002F6776" w:rsidRPr="006F5A66" w:rsidRDefault="006F5A66">
            <w:pPr>
              <w:rPr>
                <w:lang w:val="bg-BG"/>
              </w:rPr>
            </w:pPr>
            <w:r>
              <w:rPr>
                <w:lang w:val="bg-BG"/>
              </w:rPr>
              <w:t>Остаряла</w:t>
            </w:r>
            <w:r w:rsidR="00FF2B8C">
              <w:rPr>
                <w:lang w:val="bg-BG"/>
              </w:rPr>
              <w:t xml:space="preserve"> изгнила</w:t>
            </w:r>
            <w:r>
              <w:rPr>
                <w:lang w:val="bg-BG"/>
              </w:rPr>
              <w:t xml:space="preserve"> дограма на прозорци и врати</w:t>
            </w:r>
          </w:p>
        </w:tc>
      </w:tr>
      <w:tr w:rsidR="002F6776" w:rsidTr="00D31869">
        <w:tc>
          <w:tcPr>
            <w:tcW w:w="4315" w:type="dxa"/>
          </w:tcPr>
          <w:p w:rsidR="002F6776" w:rsidRDefault="007E469F">
            <w:pPr>
              <w:rPr>
                <w:lang w:val="bg-BG"/>
              </w:rPr>
            </w:pPr>
            <w:r>
              <w:rPr>
                <w:lang w:val="bg-BG"/>
              </w:rPr>
              <w:t>Общ размер на собствените приходи за</w:t>
            </w:r>
          </w:p>
          <w:p w:rsidR="007E469F" w:rsidRPr="007E469F" w:rsidRDefault="00CF287C">
            <w:pPr>
              <w:rPr>
                <w:lang w:val="bg-BG"/>
              </w:rPr>
            </w:pPr>
            <w:r>
              <w:rPr>
                <w:lang w:val="bg-BG"/>
              </w:rPr>
              <w:t>2020</w:t>
            </w:r>
            <w:r w:rsidR="007E469F">
              <w:rPr>
                <w:lang w:val="bg-BG"/>
              </w:rPr>
              <w:t>г.</w:t>
            </w:r>
          </w:p>
        </w:tc>
        <w:tc>
          <w:tcPr>
            <w:tcW w:w="5035" w:type="dxa"/>
          </w:tcPr>
          <w:p w:rsidR="002F6776" w:rsidRPr="006F5A66" w:rsidRDefault="00CF287C">
            <w:pPr>
              <w:rPr>
                <w:lang w:val="bg-BG"/>
              </w:rPr>
            </w:pPr>
            <w:r>
              <w:rPr>
                <w:lang w:val="bg-BG"/>
              </w:rPr>
              <w:t>602</w:t>
            </w:r>
          </w:p>
        </w:tc>
      </w:tr>
      <w:tr w:rsidR="002F6776" w:rsidTr="00D31869">
        <w:tc>
          <w:tcPr>
            <w:tcW w:w="4315" w:type="dxa"/>
          </w:tcPr>
          <w:p w:rsidR="002F6776" w:rsidRPr="007E469F" w:rsidRDefault="007E469F">
            <w:pPr>
              <w:rPr>
                <w:lang w:val="bg-BG"/>
              </w:rPr>
            </w:pPr>
            <w:r>
              <w:rPr>
                <w:lang w:val="bg-BG"/>
              </w:rPr>
              <w:t>Приходи от рента</w:t>
            </w:r>
          </w:p>
        </w:tc>
        <w:tc>
          <w:tcPr>
            <w:tcW w:w="5035" w:type="dxa"/>
          </w:tcPr>
          <w:p w:rsidR="002F6776" w:rsidRPr="00F33160" w:rsidRDefault="006F5A66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F33160">
              <w:rPr>
                <w:lang w:val="bg-BG"/>
              </w:rPr>
              <w:t>0</w:t>
            </w:r>
          </w:p>
        </w:tc>
      </w:tr>
      <w:tr w:rsidR="002F6776" w:rsidTr="00D31869">
        <w:tc>
          <w:tcPr>
            <w:tcW w:w="4315" w:type="dxa"/>
          </w:tcPr>
          <w:p w:rsidR="002F6776" w:rsidRPr="007E469F" w:rsidRDefault="007E469F">
            <w:pPr>
              <w:rPr>
                <w:lang w:val="bg-BG"/>
              </w:rPr>
            </w:pPr>
            <w:r>
              <w:rPr>
                <w:lang w:val="bg-BG"/>
              </w:rPr>
              <w:t xml:space="preserve">Приходи от </w:t>
            </w:r>
            <w:r w:rsidR="00BB4046">
              <w:rPr>
                <w:lang w:val="bg-BG"/>
              </w:rPr>
              <w:t>наеми и такси</w:t>
            </w:r>
          </w:p>
        </w:tc>
        <w:tc>
          <w:tcPr>
            <w:tcW w:w="5035" w:type="dxa"/>
          </w:tcPr>
          <w:p w:rsidR="002F6776" w:rsidRPr="00F33160" w:rsidRDefault="00286E0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CF287C">
              <w:rPr>
                <w:lang w:val="bg-BG"/>
              </w:rPr>
              <w:t>4</w:t>
            </w:r>
            <w:r w:rsidR="00F33160">
              <w:rPr>
                <w:lang w:val="bg-BG"/>
              </w:rPr>
              <w:t>4</w:t>
            </w:r>
          </w:p>
        </w:tc>
      </w:tr>
      <w:tr w:rsidR="002F6776" w:rsidTr="00D31869">
        <w:tc>
          <w:tcPr>
            <w:tcW w:w="4315" w:type="dxa"/>
          </w:tcPr>
          <w:p w:rsidR="002F6776" w:rsidRPr="00BB4046" w:rsidRDefault="00BB4046">
            <w:pPr>
              <w:rPr>
                <w:lang w:val="bg-BG"/>
              </w:rPr>
            </w:pPr>
            <w:r>
              <w:rPr>
                <w:lang w:val="bg-BG"/>
              </w:rPr>
              <w:t>Приходи от членски внос</w:t>
            </w:r>
          </w:p>
        </w:tc>
        <w:tc>
          <w:tcPr>
            <w:tcW w:w="5035" w:type="dxa"/>
          </w:tcPr>
          <w:p w:rsidR="002F6776" w:rsidRPr="00F33160" w:rsidRDefault="00CF287C">
            <w:pPr>
              <w:rPr>
                <w:lang w:val="bg-BG"/>
              </w:rPr>
            </w:pPr>
            <w:r>
              <w:rPr>
                <w:lang w:val="bg-BG"/>
              </w:rPr>
              <w:t xml:space="preserve">  58</w:t>
            </w:r>
          </w:p>
        </w:tc>
      </w:tr>
      <w:tr w:rsidR="002F6776" w:rsidTr="00D31869">
        <w:tc>
          <w:tcPr>
            <w:tcW w:w="4315" w:type="dxa"/>
          </w:tcPr>
          <w:p w:rsidR="002F6776" w:rsidRPr="00BB4046" w:rsidRDefault="00BB4046">
            <w:pPr>
              <w:rPr>
                <w:lang w:val="bg-BG"/>
              </w:rPr>
            </w:pPr>
            <w:r>
              <w:rPr>
                <w:lang w:val="bg-BG"/>
              </w:rPr>
              <w:t>Приходи от дарения, завещания ипр.</w:t>
            </w:r>
          </w:p>
        </w:tc>
        <w:tc>
          <w:tcPr>
            <w:tcW w:w="5035" w:type="dxa"/>
          </w:tcPr>
          <w:p w:rsidR="002F6776" w:rsidRPr="00F33160" w:rsidRDefault="00286E0F">
            <w:pPr>
              <w:rPr>
                <w:lang w:val="bg-BG"/>
              </w:rPr>
            </w:pPr>
            <w:r>
              <w:t>40</w:t>
            </w:r>
            <w:r w:rsidR="001A3F74">
              <w:rPr>
                <w:lang w:val="bg-BG"/>
              </w:rPr>
              <w:t>0</w:t>
            </w:r>
          </w:p>
        </w:tc>
      </w:tr>
      <w:tr w:rsidR="002F6776" w:rsidTr="00D31869">
        <w:tc>
          <w:tcPr>
            <w:tcW w:w="4315" w:type="dxa"/>
          </w:tcPr>
          <w:p w:rsidR="002F6776" w:rsidRPr="00BB4046" w:rsidRDefault="00BB404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Достъп до читалището и библиотеката от хора с опорно-двигателни проблеми</w:t>
            </w:r>
          </w:p>
        </w:tc>
        <w:tc>
          <w:tcPr>
            <w:tcW w:w="5035" w:type="dxa"/>
          </w:tcPr>
          <w:p w:rsidR="002F6776" w:rsidRPr="006F5A66" w:rsidRDefault="001949E3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286E0F">
              <w:rPr>
                <w:lang w:val="bg-BG"/>
              </w:rPr>
              <w:t>0</w:t>
            </w:r>
            <w:bookmarkStart w:id="0" w:name="_GoBack"/>
            <w:bookmarkEnd w:id="0"/>
          </w:p>
        </w:tc>
      </w:tr>
      <w:tr w:rsidR="002F6776" w:rsidTr="00D31869">
        <w:tc>
          <w:tcPr>
            <w:tcW w:w="4315" w:type="dxa"/>
          </w:tcPr>
          <w:p w:rsidR="002F6776" w:rsidRPr="00015665" w:rsidRDefault="00BB4046">
            <w:pPr>
              <w:rPr>
                <w:b/>
                <w:lang w:val="bg-BG"/>
              </w:rPr>
            </w:pPr>
            <w:r w:rsidRPr="00015665">
              <w:rPr>
                <w:b/>
              </w:rPr>
              <w:t>IV.</w:t>
            </w:r>
            <w:r w:rsidRPr="00015665">
              <w:rPr>
                <w:b/>
                <w:lang w:val="bg-BG"/>
              </w:rPr>
              <w:t>ОРГАНИЗАЦИОННА И АДМИНИСТРАТИВНА ДЕЙНОСТ</w:t>
            </w:r>
          </w:p>
        </w:tc>
        <w:tc>
          <w:tcPr>
            <w:tcW w:w="5035" w:type="dxa"/>
          </w:tcPr>
          <w:p w:rsidR="002F6776" w:rsidRDefault="002F6776"/>
        </w:tc>
      </w:tr>
      <w:tr w:rsidR="002F6776" w:rsidTr="00D31869">
        <w:tc>
          <w:tcPr>
            <w:tcW w:w="4315" w:type="dxa"/>
          </w:tcPr>
          <w:p w:rsidR="002F6776" w:rsidRDefault="00BB4046">
            <w:pPr>
              <w:rPr>
                <w:lang w:val="bg-BG"/>
              </w:rPr>
            </w:pPr>
            <w:r>
              <w:rPr>
                <w:lang w:val="bg-BG"/>
              </w:rPr>
              <w:t>Последна пререгистрация и промяна на</w:t>
            </w:r>
          </w:p>
          <w:p w:rsidR="00BB4046" w:rsidRPr="00BB4046" w:rsidRDefault="00BB4046">
            <w:pPr>
              <w:rPr>
                <w:lang w:val="bg-BG"/>
              </w:rPr>
            </w:pPr>
            <w:r>
              <w:rPr>
                <w:lang w:val="bg-BG"/>
              </w:rPr>
              <w:t>обстоятелствата</w:t>
            </w:r>
          </w:p>
        </w:tc>
        <w:tc>
          <w:tcPr>
            <w:tcW w:w="5035" w:type="dxa"/>
          </w:tcPr>
          <w:p w:rsidR="002F6776" w:rsidRPr="005C2B09" w:rsidRDefault="005C2B09">
            <w:pPr>
              <w:rPr>
                <w:lang w:val="bg-BG"/>
              </w:rPr>
            </w:pPr>
            <w:r>
              <w:t>01</w:t>
            </w:r>
            <w:r>
              <w:rPr>
                <w:lang w:val="bg-BG"/>
              </w:rPr>
              <w:t>.07.2019год.</w:t>
            </w:r>
          </w:p>
        </w:tc>
      </w:tr>
      <w:tr w:rsidR="002F6776" w:rsidTr="00D31869">
        <w:tc>
          <w:tcPr>
            <w:tcW w:w="4315" w:type="dxa"/>
          </w:tcPr>
          <w:p w:rsidR="002F6776" w:rsidRPr="00BB4046" w:rsidRDefault="00BB4046">
            <w:pPr>
              <w:rPr>
                <w:lang w:val="bg-BG"/>
              </w:rPr>
            </w:pPr>
            <w:r>
              <w:rPr>
                <w:lang w:val="bg-BG"/>
              </w:rPr>
              <w:t xml:space="preserve">В срок ли е мандатността на председателя </w:t>
            </w:r>
          </w:p>
        </w:tc>
        <w:tc>
          <w:tcPr>
            <w:tcW w:w="5035" w:type="dxa"/>
          </w:tcPr>
          <w:p w:rsidR="002F6776" w:rsidRPr="005C2B09" w:rsidRDefault="001949E3">
            <w:pPr>
              <w:rPr>
                <w:lang w:val="bg-BG"/>
              </w:rPr>
            </w:pPr>
            <w:r>
              <w:rPr>
                <w:lang w:val="bg-BG"/>
              </w:rPr>
              <w:t xml:space="preserve">До </w:t>
            </w:r>
            <w:r w:rsidR="005C2B09">
              <w:rPr>
                <w:lang w:val="bg-BG"/>
              </w:rPr>
              <w:t>26.06.2022год.</w:t>
            </w:r>
          </w:p>
        </w:tc>
      </w:tr>
      <w:tr w:rsidR="002F6776" w:rsidTr="00D31869">
        <w:tc>
          <w:tcPr>
            <w:tcW w:w="4315" w:type="dxa"/>
          </w:tcPr>
          <w:p w:rsidR="002F6776" w:rsidRPr="00BB4046" w:rsidRDefault="00BB4046">
            <w:pPr>
              <w:rPr>
                <w:lang w:val="bg-BG"/>
              </w:rPr>
            </w:pPr>
            <w:r>
              <w:rPr>
                <w:lang w:val="bg-BG"/>
              </w:rPr>
              <w:t>Проведени събрания</w:t>
            </w:r>
          </w:p>
        </w:tc>
        <w:tc>
          <w:tcPr>
            <w:tcW w:w="5035" w:type="dxa"/>
          </w:tcPr>
          <w:p w:rsidR="002F6776" w:rsidRPr="006F5A66" w:rsidRDefault="001A3F74">
            <w:pPr>
              <w:rPr>
                <w:lang w:val="bg-BG"/>
              </w:rPr>
            </w:pPr>
            <w:r>
              <w:rPr>
                <w:lang w:val="bg-BG"/>
              </w:rPr>
              <w:t>Годишно общо с</w:t>
            </w:r>
            <w:r w:rsidR="006F5A66">
              <w:rPr>
                <w:lang w:val="bg-BG"/>
              </w:rPr>
              <w:t xml:space="preserve">ъбрания </w:t>
            </w:r>
            <w:r>
              <w:rPr>
                <w:lang w:val="bg-BG"/>
              </w:rPr>
              <w:t>на 08.02.</w:t>
            </w:r>
            <w:r w:rsidR="006F5A66">
              <w:rPr>
                <w:lang w:val="bg-BG"/>
              </w:rPr>
              <w:t>2</w:t>
            </w:r>
            <w:r w:rsidR="002275B6">
              <w:rPr>
                <w:lang w:val="bg-BG"/>
              </w:rPr>
              <w:t>020г, заседание 3</w:t>
            </w:r>
            <w:r>
              <w:rPr>
                <w:lang w:val="bg-BG"/>
              </w:rPr>
              <w:t xml:space="preserve"> броя</w:t>
            </w:r>
          </w:p>
        </w:tc>
      </w:tr>
      <w:tr w:rsidR="002F6776" w:rsidTr="00D31869">
        <w:tc>
          <w:tcPr>
            <w:tcW w:w="4315" w:type="dxa"/>
          </w:tcPr>
          <w:p w:rsidR="002F6776" w:rsidRPr="00FC4922" w:rsidRDefault="00FC4922">
            <w:pPr>
              <w:rPr>
                <w:lang w:val="bg-BG"/>
              </w:rPr>
            </w:pPr>
            <w:r>
              <w:rPr>
                <w:lang w:val="bg-BG"/>
              </w:rPr>
              <w:t>Наложени санкции по чл.31-33 от ЗНЧ</w:t>
            </w:r>
            <w:r>
              <w:t>;</w:t>
            </w:r>
            <w:r>
              <w:rPr>
                <w:lang w:val="bg-BG"/>
              </w:rPr>
              <w:t xml:space="preserve"> завеждани съдебни дела, жалби, искове към читалището</w:t>
            </w:r>
          </w:p>
        </w:tc>
        <w:tc>
          <w:tcPr>
            <w:tcW w:w="5035" w:type="dxa"/>
          </w:tcPr>
          <w:p w:rsidR="002F6776" w:rsidRPr="00F33160" w:rsidRDefault="00F33160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2F6776" w:rsidTr="00D31869">
        <w:tc>
          <w:tcPr>
            <w:tcW w:w="4315" w:type="dxa"/>
          </w:tcPr>
          <w:p w:rsidR="002F6776" w:rsidRPr="00FC4922" w:rsidRDefault="00FC4922">
            <w:pPr>
              <w:rPr>
                <w:lang w:val="bg-BG"/>
              </w:rPr>
            </w:pPr>
            <w:r>
              <w:rPr>
                <w:lang w:val="bg-BG"/>
              </w:rPr>
              <w:t>Участия в обучения</w:t>
            </w:r>
          </w:p>
        </w:tc>
        <w:tc>
          <w:tcPr>
            <w:tcW w:w="5035" w:type="dxa"/>
          </w:tcPr>
          <w:p w:rsidR="001513BE" w:rsidRDefault="001513BE">
            <w:pPr>
              <w:rPr>
                <w:lang w:val="bg-BG"/>
              </w:rPr>
            </w:pPr>
          </w:p>
          <w:p w:rsidR="00321622" w:rsidRPr="00CF287C" w:rsidRDefault="00CF287C">
            <w:pPr>
              <w:rPr>
                <w:lang w:val="bg-BG"/>
              </w:rPr>
            </w:pPr>
            <w:r>
              <w:rPr>
                <w:lang w:val="bg-BG"/>
              </w:rPr>
              <w:t>Обучение в РБ</w:t>
            </w:r>
            <w:r>
              <w:t>”</w:t>
            </w:r>
            <w:r>
              <w:rPr>
                <w:lang w:val="bg-BG"/>
              </w:rPr>
              <w:t>Сава доброплодни</w:t>
            </w:r>
            <w:r>
              <w:t xml:space="preserve">” </w:t>
            </w:r>
            <w:r>
              <w:rPr>
                <w:lang w:val="bg-BG"/>
              </w:rPr>
              <w:t>за работа в библиотеката.</w:t>
            </w:r>
          </w:p>
        </w:tc>
      </w:tr>
    </w:tbl>
    <w:p w:rsidR="00E436D3" w:rsidRDefault="00E436D3"/>
    <w:p w:rsidR="00EF4FEA" w:rsidRDefault="00EF4FEA"/>
    <w:p w:rsidR="00EF4FEA" w:rsidRPr="00EF4FEA" w:rsidRDefault="00CF287C">
      <w:pPr>
        <w:rPr>
          <w:lang w:val="bg-BG"/>
        </w:rPr>
      </w:pPr>
      <w:r>
        <w:rPr>
          <w:lang w:val="bg-BG"/>
        </w:rPr>
        <w:t>ДАТА 08</w:t>
      </w:r>
      <w:r w:rsidR="002275B6">
        <w:rPr>
          <w:lang w:val="bg-BG"/>
        </w:rPr>
        <w:t>.01.2021</w:t>
      </w:r>
      <w:r w:rsidR="001257CC">
        <w:rPr>
          <w:lang w:val="bg-BG"/>
        </w:rPr>
        <w:t xml:space="preserve"> год.</w:t>
      </w:r>
    </w:p>
    <w:p w:rsidR="00FC4922" w:rsidRPr="00FC4922" w:rsidRDefault="00FC4922">
      <w:pPr>
        <w:rPr>
          <w:lang w:val="bg-BG"/>
        </w:rPr>
      </w:pPr>
      <w:r>
        <w:rPr>
          <w:lang w:val="bg-BG"/>
        </w:rPr>
        <w:t xml:space="preserve">ПРЕДСЕДАТЕЛ НА ЧН......................           </w:t>
      </w:r>
      <w:r w:rsidR="00EF4FEA">
        <w:rPr>
          <w:lang w:val="bg-BG"/>
        </w:rPr>
        <w:t xml:space="preserve">                                             </w:t>
      </w:r>
      <w:r>
        <w:rPr>
          <w:lang w:val="bg-BG"/>
        </w:rPr>
        <w:t xml:space="preserve">      ПРЕДСЕДАТЕЛ НА ПК ................... </w:t>
      </w:r>
    </w:p>
    <w:p w:rsidR="00FC4922" w:rsidRDefault="00EF4FEA">
      <w:pPr>
        <w:rPr>
          <w:lang w:val="bg-BG"/>
        </w:rPr>
      </w:pPr>
      <w:r>
        <w:rPr>
          <w:lang w:val="bg-BG"/>
        </w:rPr>
        <w:t>СЕКРЕТАР.........................................</w:t>
      </w:r>
    </w:p>
    <w:p w:rsidR="00FC4922" w:rsidRPr="00FC4922" w:rsidRDefault="00FC4922">
      <w:pPr>
        <w:rPr>
          <w:lang w:val="bg-BG"/>
        </w:rPr>
      </w:pPr>
    </w:p>
    <w:sectPr w:rsidR="00FC4922" w:rsidRPr="00FC49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AC" w:rsidRDefault="00C84EAC" w:rsidP="0077729E">
      <w:pPr>
        <w:spacing w:after="0" w:line="240" w:lineRule="auto"/>
      </w:pPr>
      <w:r>
        <w:separator/>
      </w:r>
    </w:p>
  </w:endnote>
  <w:endnote w:type="continuationSeparator" w:id="0">
    <w:p w:rsidR="00C84EAC" w:rsidRDefault="00C84EAC" w:rsidP="007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AC" w:rsidRDefault="00C84EAC" w:rsidP="0077729E">
      <w:pPr>
        <w:spacing w:after="0" w:line="240" w:lineRule="auto"/>
      </w:pPr>
      <w:r>
        <w:separator/>
      </w:r>
    </w:p>
  </w:footnote>
  <w:footnote w:type="continuationSeparator" w:id="0">
    <w:p w:rsidR="00C84EAC" w:rsidRDefault="00C84EAC" w:rsidP="0077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22" w:rsidRPr="00015665" w:rsidRDefault="00FC4922" w:rsidP="00015665">
    <w:pPr>
      <w:pStyle w:val="Header"/>
      <w:tabs>
        <w:tab w:val="clear" w:pos="4536"/>
        <w:tab w:val="clear" w:pos="9072"/>
        <w:tab w:val="left" w:pos="8550"/>
      </w:tabs>
      <w:rPr>
        <w:lang w:val="bg-BG"/>
      </w:rPr>
    </w:pPr>
    <w:r>
      <w:rPr>
        <w:lang w:val="bg-BG"/>
      </w:rPr>
      <w:t xml:space="preserve">Приложение </w:t>
    </w:r>
    <w:r w:rsidR="00015665">
      <w:rPr>
        <w:lang w:val="bg-BG"/>
      </w:rPr>
      <w:t>№ 1</w:t>
    </w:r>
    <w:r w:rsidR="00015665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E"/>
    <w:rsid w:val="00015665"/>
    <w:rsid w:val="000E0188"/>
    <w:rsid w:val="000E6FB4"/>
    <w:rsid w:val="001257CC"/>
    <w:rsid w:val="001513BE"/>
    <w:rsid w:val="001949E3"/>
    <w:rsid w:val="001A3F74"/>
    <w:rsid w:val="002275B6"/>
    <w:rsid w:val="00242FDF"/>
    <w:rsid w:val="00250B27"/>
    <w:rsid w:val="00286E0F"/>
    <w:rsid w:val="002F6776"/>
    <w:rsid w:val="00321622"/>
    <w:rsid w:val="003F1069"/>
    <w:rsid w:val="00506BD2"/>
    <w:rsid w:val="00571848"/>
    <w:rsid w:val="005C2B09"/>
    <w:rsid w:val="006F5A66"/>
    <w:rsid w:val="00754653"/>
    <w:rsid w:val="0077729E"/>
    <w:rsid w:val="007E469F"/>
    <w:rsid w:val="00934365"/>
    <w:rsid w:val="00944004"/>
    <w:rsid w:val="009C0F09"/>
    <w:rsid w:val="009E0B2B"/>
    <w:rsid w:val="00A03606"/>
    <w:rsid w:val="00A14FF6"/>
    <w:rsid w:val="00AB11B0"/>
    <w:rsid w:val="00BB4046"/>
    <w:rsid w:val="00BD6961"/>
    <w:rsid w:val="00C84EAC"/>
    <w:rsid w:val="00CA463A"/>
    <w:rsid w:val="00CF287C"/>
    <w:rsid w:val="00D31869"/>
    <w:rsid w:val="00D80DEE"/>
    <w:rsid w:val="00D9701F"/>
    <w:rsid w:val="00E436D3"/>
    <w:rsid w:val="00E47257"/>
    <w:rsid w:val="00EE5D07"/>
    <w:rsid w:val="00EF33DA"/>
    <w:rsid w:val="00EF4FEA"/>
    <w:rsid w:val="00F33160"/>
    <w:rsid w:val="00FC4922"/>
    <w:rsid w:val="00FE503E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AD17"/>
  <w15:chartTrackingRefBased/>
  <w15:docId w15:val="{02EA8B7D-1937-48BC-B29A-12333E5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9E"/>
  </w:style>
  <w:style w:type="paragraph" w:styleId="Footer">
    <w:name w:val="footer"/>
    <w:basedOn w:val="Normal"/>
    <w:link w:val="FooterChar"/>
    <w:uiPriority w:val="99"/>
    <w:unhideWhenUsed/>
    <w:rsid w:val="0077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9E"/>
  </w:style>
  <w:style w:type="paragraph" w:styleId="BalloonText">
    <w:name w:val="Balloon Text"/>
    <w:basedOn w:val="Normal"/>
    <w:link w:val="BalloonTextChar"/>
    <w:uiPriority w:val="99"/>
    <w:semiHidden/>
    <w:unhideWhenUsed/>
    <w:rsid w:val="00CA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4</cp:revision>
  <cp:lastPrinted>2021-02-10T17:39:00Z</cp:lastPrinted>
  <dcterms:created xsi:type="dcterms:W3CDTF">2021-02-01T13:23:00Z</dcterms:created>
  <dcterms:modified xsi:type="dcterms:W3CDTF">2021-02-10T17:40:00Z</dcterms:modified>
</cp:coreProperties>
</file>